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495F3" w14:textId="77777777" w:rsidR="004C32FE" w:rsidRDefault="007A4296">
      <w:pPr>
        <w:spacing w:after="0"/>
        <w:ind w:right="2082"/>
        <w:jc w:val="right"/>
      </w:pPr>
      <w:r>
        <w:rPr>
          <w:rFonts w:ascii="Times New Roman" w:eastAsia="Times New Roman" w:hAnsi="Times New Roman" w:cs="Times New Roman"/>
          <w:b/>
          <w:sz w:val="40"/>
        </w:rPr>
        <w:t>Obec Bzince pod Javorinou</w:t>
      </w:r>
    </w:p>
    <w:p w14:paraId="522D6830" w14:textId="77777777" w:rsidR="00177B01" w:rsidRDefault="007A4296" w:rsidP="00177B01">
      <w:pPr>
        <w:spacing w:after="601"/>
        <w:ind w:left="272"/>
        <w:contextualSpacing/>
      </w:pPr>
      <w:r>
        <w:rPr>
          <w:noProof/>
        </w:rPr>
        <mc:AlternateContent>
          <mc:Choice Requires="wpg">
            <w:drawing>
              <wp:inline distT="0" distB="0" distL="0" distR="0" wp14:anchorId="50EAD144" wp14:editId="5B6B0866">
                <wp:extent cx="5930201" cy="5080"/>
                <wp:effectExtent l="0" t="0" r="0" b="0"/>
                <wp:docPr id="778" name="Group 7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0201" cy="5080"/>
                          <a:chOff x="0" y="0"/>
                          <a:chExt cx="5930201" cy="5080"/>
                        </a:xfrm>
                      </wpg:grpSpPr>
                      <wps:wsp>
                        <wps:cNvPr id="1030" name="Shape 1030"/>
                        <wps:cNvSpPr/>
                        <wps:spPr>
                          <a:xfrm>
                            <a:off x="0" y="0"/>
                            <a:ext cx="83089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0897" h="9144">
                                <a:moveTo>
                                  <a:pt x="0" y="0"/>
                                </a:moveTo>
                                <a:lnTo>
                                  <a:pt x="830897" y="0"/>
                                </a:lnTo>
                                <a:lnTo>
                                  <a:pt x="83089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82327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828358" y="0"/>
                            <a:ext cx="51018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1844" h="9144">
                                <a:moveTo>
                                  <a:pt x="0" y="0"/>
                                </a:moveTo>
                                <a:lnTo>
                                  <a:pt x="5101844" y="0"/>
                                </a:lnTo>
                                <a:lnTo>
                                  <a:pt x="51018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 xmlns:w16="http://schemas.microsoft.com/office/word/2018/wordml" xmlns:w16cex="http://schemas.microsoft.com/office/word/2018/wordml/cex">
            <w:pict>
              <v:group id="Group 778" style="width:466.945pt;height:0.400024pt;mso-position-horizontal-relative:char;mso-position-vertical-relative:line" coordsize="59302,50">
                <v:shape id="Shape 1033" style="position:absolute;width:8308;height:91;left:0;top:0;" coordsize="830897,9144" path="m0,0l830897,0l830897,9144l0,9144l0,0">
                  <v:stroke weight="0pt" endcap="flat" joinstyle="miter" miterlimit="10" on="false" color="#000000" opacity="0"/>
                  <v:fill on="true" color="#000000"/>
                </v:shape>
                <v:shape id="Shape 1034" style="position:absolute;width:91;height:91;left:823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1035" style="position:absolute;width:51018;height:91;left:8283;top:0;" coordsize="5101844,9144" path="m0,0l5101844,0l510184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 w:rsidRPr="00A65A6E">
        <w:rPr>
          <w:rFonts w:ascii="Times New Roman" w:eastAsia="Times New Roman" w:hAnsi="Times New Roman" w:cs="Times New Roman"/>
        </w:rPr>
        <w:t xml:space="preserve">Materiál na rokovanie  </w:t>
      </w:r>
    </w:p>
    <w:p w14:paraId="7A13F562" w14:textId="77777777" w:rsidR="00177B01" w:rsidRDefault="007A4296" w:rsidP="00177B01">
      <w:pPr>
        <w:spacing w:after="601"/>
        <w:ind w:left="272"/>
        <w:contextualSpacing/>
      </w:pPr>
      <w:r w:rsidRPr="00A65A6E">
        <w:rPr>
          <w:rFonts w:ascii="Times New Roman" w:eastAsia="Times New Roman" w:hAnsi="Times New Roman" w:cs="Times New Roman"/>
        </w:rPr>
        <w:t>Obecného zastupiteľstva</w:t>
      </w:r>
    </w:p>
    <w:p w14:paraId="509ABD43" w14:textId="6A721612" w:rsidR="00177B01" w:rsidRDefault="007A4296" w:rsidP="00177B01">
      <w:pPr>
        <w:spacing w:after="601"/>
        <w:ind w:left="272"/>
        <w:contextualSpacing/>
      </w:pPr>
      <w:r w:rsidRPr="00A65A6E">
        <w:rPr>
          <w:rFonts w:ascii="Times New Roman" w:eastAsia="Times New Roman" w:hAnsi="Times New Roman" w:cs="Times New Roman"/>
        </w:rPr>
        <w:t>Bzince pod Javorinou</w:t>
      </w:r>
      <w:r w:rsidR="00F828CA" w:rsidRPr="00A65A6E">
        <w:rPr>
          <w:rFonts w:ascii="Times New Roman" w:hAnsi="Times New Roman" w:cs="Times New Roman"/>
        </w:rPr>
        <w:t xml:space="preserve"> d</w:t>
      </w:r>
      <w:r w:rsidRPr="00A65A6E">
        <w:rPr>
          <w:rFonts w:ascii="Times New Roman" w:eastAsia="Times New Roman" w:hAnsi="Times New Roman" w:cs="Times New Roman"/>
        </w:rPr>
        <w:t xml:space="preserve">ňa: </w:t>
      </w:r>
      <w:r w:rsidR="006836F8">
        <w:rPr>
          <w:rFonts w:ascii="Times New Roman" w:eastAsia="Times New Roman" w:hAnsi="Times New Roman" w:cs="Times New Roman"/>
        </w:rPr>
        <w:t>15.04.2026</w:t>
      </w:r>
    </w:p>
    <w:p w14:paraId="2DB016A3" w14:textId="2C05A74E" w:rsidR="00177B01" w:rsidRDefault="00FF04A0" w:rsidP="00177B01">
      <w:pPr>
        <w:spacing w:after="601"/>
        <w:ind w:left="272"/>
        <w:contextualSpacing/>
      </w:pPr>
      <w:r>
        <w:rPr>
          <w:rFonts w:ascii="Times New Roman" w:eastAsia="Times New Roman" w:hAnsi="Times New Roman" w:cs="Times New Roman"/>
        </w:rPr>
        <w:t xml:space="preserve">K bodu </w:t>
      </w:r>
      <w:r w:rsidR="007A4296" w:rsidRPr="00A65A6E">
        <w:rPr>
          <w:rFonts w:ascii="Times New Roman" w:eastAsia="Times New Roman" w:hAnsi="Times New Roman" w:cs="Times New Roman"/>
        </w:rPr>
        <w:t>:</w:t>
      </w:r>
      <w:r w:rsidR="007A4296" w:rsidRPr="00A65A6E">
        <w:rPr>
          <w:rFonts w:ascii="Times New Roman" w:eastAsia="Times New Roman" w:hAnsi="Times New Roman" w:cs="Times New Roman"/>
          <w:color w:val="FF0000"/>
        </w:rPr>
        <w:t xml:space="preserve"> </w:t>
      </w:r>
      <w:r w:rsidR="00830CD4" w:rsidRPr="00A65A6E">
        <w:rPr>
          <w:rFonts w:ascii="Times New Roman" w:eastAsia="Times New Roman" w:hAnsi="Times New Roman" w:cs="Times New Roman"/>
          <w:color w:val="FF0000"/>
        </w:rPr>
        <w:t xml:space="preserve"> </w:t>
      </w:r>
      <w:r w:rsidR="00023E66" w:rsidRPr="00A65A6E">
        <w:rPr>
          <w:rFonts w:ascii="Times New Roman" w:eastAsia="Times New Roman" w:hAnsi="Times New Roman" w:cs="Times New Roman"/>
          <w:color w:val="auto"/>
        </w:rPr>
        <w:t>Žiadosť o</w:t>
      </w:r>
      <w:r w:rsidR="00440E26">
        <w:rPr>
          <w:rFonts w:ascii="Times New Roman" w:eastAsia="Times New Roman" w:hAnsi="Times New Roman" w:cs="Times New Roman"/>
          <w:color w:val="auto"/>
        </w:rPr>
        <w:t xml:space="preserve"> kúpu </w:t>
      </w:r>
      <w:r w:rsidR="00AE2795">
        <w:rPr>
          <w:rFonts w:ascii="Times New Roman" w:eastAsia="Times New Roman" w:hAnsi="Times New Roman" w:cs="Times New Roman"/>
          <w:color w:val="auto"/>
        </w:rPr>
        <w:t xml:space="preserve">časti </w:t>
      </w:r>
      <w:r w:rsidR="00830CD4" w:rsidRPr="00A65A6E">
        <w:rPr>
          <w:rFonts w:ascii="Times New Roman" w:eastAsia="Times New Roman" w:hAnsi="Times New Roman" w:cs="Times New Roman"/>
          <w:color w:val="auto"/>
        </w:rPr>
        <w:t>obecného pozemku</w:t>
      </w:r>
      <w:r w:rsidR="00AE2795">
        <w:rPr>
          <w:rFonts w:ascii="Times New Roman" w:eastAsia="Times New Roman" w:hAnsi="Times New Roman" w:cs="Times New Roman"/>
          <w:color w:val="auto"/>
        </w:rPr>
        <w:t xml:space="preserve"> </w:t>
      </w:r>
      <w:r w:rsidR="00E634A4">
        <w:rPr>
          <w:rFonts w:ascii="Times New Roman" w:eastAsia="Times New Roman" w:hAnsi="Times New Roman" w:cs="Times New Roman"/>
          <w:color w:val="auto"/>
        </w:rPr>
        <w:t>–</w:t>
      </w:r>
      <w:r w:rsidR="00AE2795">
        <w:rPr>
          <w:rFonts w:ascii="Times New Roman" w:eastAsia="Times New Roman" w:hAnsi="Times New Roman" w:cs="Times New Roman"/>
          <w:color w:val="auto"/>
        </w:rPr>
        <w:t xml:space="preserve"> </w:t>
      </w:r>
      <w:proofErr w:type="spellStart"/>
      <w:r w:rsidR="006836F8">
        <w:rPr>
          <w:rFonts w:ascii="Times New Roman" w:eastAsia="Times New Roman" w:hAnsi="Times New Roman" w:cs="Times New Roman"/>
          <w:color w:val="auto"/>
        </w:rPr>
        <w:t>Lajčok</w:t>
      </w:r>
      <w:proofErr w:type="spellEnd"/>
    </w:p>
    <w:p w14:paraId="1E3B93DF" w14:textId="206A9E31" w:rsidR="00177B01" w:rsidRDefault="00177B01" w:rsidP="00177B01">
      <w:pPr>
        <w:spacing w:after="601"/>
        <w:ind w:left="272"/>
        <w:contextualSpacing/>
      </w:pPr>
    </w:p>
    <w:p w14:paraId="42DEC57E" w14:textId="77777777" w:rsidR="00177B01" w:rsidRDefault="00177B01" w:rsidP="00177B01">
      <w:pPr>
        <w:spacing w:after="601"/>
        <w:ind w:left="272"/>
        <w:contextualSpacing/>
        <w:rPr>
          <w:rFonts w:ascii="Times New Roman" w:eastAsia="Times New Roman" w:hAnsi="Times New Roman" w:cs="Times New Roman"/>
        </w:rPr>
      </w:pPr>
    </w:p>
    <w:p w14:paraId="6C29B065" w14:textId="6EA491D9" w:rsidR="004C32FE" w:rsidRPr="00177B01" w:rsidRDefault="007A4296" w:rsidP="00177B01">
      <w:pPr>
        <w:spacing w:after="601"/>
        <w:ind w:left="272"/>
        <w:contextualSpacing/>
      </w:pPr>
      <w:r w:rsidRPr="00A65A6E">
        <w:rPr>
          <w:rFonts w:ascii="Times New Roman" w:eastAsia="Times New Roman" w:hAnsi="Times New Roman" w:cs="Times New Roman"/>
        </w:rPr>
        <w:t xml:space="preserve">Materiál obsahuje: </w:t>
      </w:r>
      <w:r w:rsidR="00FF04A0">
        <w:rPr>
          <w:rFonts w:ascii="Times New Roman" w:hAnsi="Times New Roman" w:cs="Times New Roman"/>
        </w:rPr>
        <w:t xml:space="preserve">1.  </w:t>
      </w:r>
      <w:r w:rsidRPr="00A65A6E">
        <w:rPr>
          <w:rFonts w:ascii="Times New Roman" w:eastAsia="Times New Roman" w:hAnsi="Times New Roman" w:cs="Times New Roman"/>
        </w:rPr>
        <w:t xml:space="preserve">Návrh uznesenia </w:t>
      </w:r>
    </w:p>
    <w:p w14:paraId="67D29B49" w14:textId="69E643F3" w:rsidR="00F828CA" w:rsidRPr="00A65A6E" w:rsidRDefault="00F828CA" w:rsidP="00F828CA">
      <w:pPr>
        <w:spacing w:after="3320" w:line="277" w:lineRule="auto"/>
        <w:ind w:right="2778"/>
        <w:contextualSpacing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 xml:space="preserve">                              </w:t>
      </w:r>
      <w:r w:rsidR="00177B01">
        <w:rPr>
          <w:rFonts w:ascii="Times New Roman" w:eastAsia="Times New Roman" w:hAnsi="Times New Roman" w:cs="Times New Roman"/>
        </w:rPr>
        <w:t xml:space="preserve">     </w:t>
      </w:r>
      <w:r w:rsidRPr="00A65A6E">
        <w:rPr>
          <w:rFonts w:ascii="Times New Roman" w:eastAsia="Times New Roman" w:hAnsi="Times New Roman" w:cs="Times New Roman"/>
        </w:rPr>
        <w:t xml:space="preserve"> 2.  Dôvodová správa </w:t>
      </w:r>
      <w:r w:rsidR="00F96BF7">
        <w:rPr>
          <w:rFonts w:ascii="Times New Roman" w:eastAsia="Times New Roman" w:hAnsi="Times New Roman" w:cs="Times New Roman"/>
        </w:rPr>
        <w:t>, žiadosť</w:t>
      </w:r>
      <w:r w:rsidRPr="00A65A6E">
        <w:rPr>
          <w:rFonts w:ascii="Times New Roman" w:eastAsia="Times New Roman" w:hAnsi="Times New Roman" w:cs="Times New Roman"/>
        </w:rPr>
        <w:t xml:space="preserve">   </w:t>
      </w:r>
    </w:p>
    <w:p w14:paraId="765072B0" w14:textId="1FA17658" w:rsidR="007A4296" w:rsidRPr="00A65A6E" w:rsidRDefault="007F3168" w:rsidP="007F3168">
      <w:pPr>
        <w:tabs>
          <w:tab w:val="left" w:pos="2100"/>
        </w:tabs>
        <w:spacing w:after="0"/>
        <w:ind w:right="186"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 xml:space="preserve">                              </w:t>
      </w:r>
      <w:r w:rsidR="00177B01">
        <w:rPr>
          <w:rFonts w:ascii="Times New Roman" w:eastAsia="Times New Roman" w:hAnsi="Times New Roman" w:cs="Times New Roman"/>
        </w:rPr>
        <w:t xml:space="preserve">     </w:t>
      </w:r>
      <w:r w:rsidRPr="00A65A6E">
        <w:rPr>
          <w:rFonts w:ascii="Times New Roman" w:eastAsia="Times New Roman" w:hAnsi="Times New Roman" w:cs="Times New Roman"/>
        </w:rPr>
        <w:t xml:space="preserve"> 3.  Situácia</w:t>
      </w:r>
    </w:p>
    <w:p w14:paraId="6E8A29E5" w14:textId="77777777" w:rsidR="007A4296" w:rsidRPr="00A65A6E" w:rsidRDefault="007A4296" w:rsidP="00F828CA">
      <w:pPr>
        <w:spacing w:after="0"/>
        <w:ind w:right="111"/>
        <w:rPr>
          <w:rFonts w:ascii="Times New Roman" w:eastAsia="Times New Roman" w:hAnsi="Times New Roman" w:cs="Times New Roman"/>
        </w:rPr>
      </w:pPr>
    </w:p>
    <w:p w14:paraId="1B06C704" w14:textId="5DF3EE97" w:rsidR="00F828CA" w:rsidRPr="00A65A6E" w:rsidRDefault="00F828CA" w:rsidP="002B0E68">
      <w:pPr>
        <w:tabs>
          <w:tab w:val="left" w:pos="330"/>
          <w:tab w:val="center" w:pos="4982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>1.Návrh uznesenia</w:t>
      </w:r>
    </w:p>
    <w:p w14:paraId="1CFFE650" w14:textId="77777777" w:rsidR="00F828CA" w:rsidRPr="00A65A6E" w:rsidRDefault="00F828CA" w:rsidP="002B0E68">
      <w:pPr>
        <w:tabs>
          <w:tab w:val="left" w:pos="330"/>
          <w:tab w:val="center" w:pos="4982"/>
        </w:tabs>
        <w:spacing w:after="0" w:line="240" w:lineRule="auto"/>
        <w:ind w:left="360"/>
        <w:jc w:val="center"/>
        <w:rPr>
          <w:rFonts w:ascii="Times New Roman" w:eastAsia="Times New Roman" w:hAnsi="Times New Roman" w:cs="Times New Roman"/>
        </w:rPr>
      </w:pPr>
    </w:p>
    <w:p w14:paraId="7C0D7AD6" w14:textId="7214F364" w:rsidR="00F828CA" w:rsidRPr="00A65A6E" w:rsidRDefault="00F828CA" w:rsidP="002B0E68">
      <w:pPr>
        <w:tabs>
          <w:tab w:val="left" w:pos="330"/>
          <w:tab w:val="center" w:pos="4982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>U Z N E S E N I E</w:t>
      </w:r>
    </w:p>
    <w:p w14:paraId="2C2E6020" w14:textId="28CA29AF" w:rsidR="00F828CA" w:rsidRPr="00A65A6E" w:rsidRDefault="00F828CA" w:rsidP="002B0E6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>Obecného zastupiteľstva v Bzinciach pod Javorinou</w:t>
      </w:r>
    </w:p>
    <w:p w14:paraId="0A2A732F" w14:textId="1D507B1F" w:rsidR="00F828CA" w:rsidRPr="00A65A6E" w:rsidRDefault="00F828CA" w:rsidP="002B0E6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 xml:space="preserve">zo zasadnutia dňa </w:t>
      </w:r>
      <w:r w:rsidR="006836F8">
        <w:rPr>
          <w:rFonts w:ascii="Times New Roman" w:eastAsia="Times New Roman" w:hAnsi="Times New Roman" w:cs="Times New Roman"/>
        </w:rPr>
        <w:t>15.04.2026</w:t>
      </w:r>
    </w:p>
    <w:p w14:paraId="19919776" w14:textId="77777777" w:rsidR="00F828CA" w:rsidRPr="00A65A6E" w:rsidRDefault="00F828CA" w:rsidP="002B0E6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016C44FD" w14:textId="77777777" w:rsidR="00F828CA" w:rsidRPr="00A65A6E" w:rsidRDefault="00F828CA" w:rsidP="002B0E6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30898BF8" w14:textId="7067140B" w:rsidR="00B41CF3" w:rsidRPr="00A65A6E" w:rsidRDefault="00B41CF3" w:rsidP="002B0E68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A65A6E">
        <w:rPr>
          <w:rFonts w:ascii="Times New Roman" w:eastAsia="Times New Roman" w:hAnsi="Times New Roman" w:cs="Times New Roman"/>
        </w:rPr>
        <w:t xml:space="preserve">Uznesenie č. </w:t>
      </w:r>
      <w:r w:rsidRPr="00A65A6E">
        <w:rPr>
          <w:rFonts w:ascii="Times New Roman" w:eastAsia="Times New Roman" w:hAnsi="Times New Roman" w:cs="Times New Roman"/>
          <w:color w:val="FF0000"/>
        </w:rPr>
        <w:t>00</w:t>
      </w:r>
      <w:r w:rsidRPr="00A65A6E">
        <w:rPr>
          <w:rFonts w:ascii="Times New Roman" w:eastAsia="Times New Roman" w:hAnsi="Times New Roman" w:cs="Times New Roman"/>
        </w:rPr>
        <w:t>/202</w:t>
      </w:r>
      <w:r w:rsidR="00C75068">
        <w:rPr>
          <w:rFonts w:ascii="Times New Roman" w:eastAsia="Times New Roman" w:hAnsi="Times New Roman" w:cs="Times New Roman"/>
        </w:rPr>
        <w:t>6</w:t>
      </w:r>
    </w:p>
    <w:p w14:paraId="27CB7A2B" w14:textId="77777777" w:rsidR="00B41CF3" w:rsidRPr="00DD69B8" w:rsidRDefault="00B41CF3" w:rsidP="00B41CF3">
      <w:pPr>
        <w:rPr>
          <w:rFonts w:ascii="Times New Roman" w:hAnsi="Times New Roman" w:cs="Times New Roman"/>
        </w:rPr>
      </w:pPr>
    </w:p>
    <w:p w14:paraId="096CA4B9" w14:textId="77777777" w:rsidR="00AE2795" w:rsidRPr="00DD69B8" w:rsidRDefault="00AE2795" w:rsidP="00AE2795">
      <w:pPr>
        <w:jc w:val="both"/>
        <w:rPr>
          <w:rFonts w:ascii="Times New Roman" w:hAnsi="Times New Roman" w:cs="Times New Roman"/>
        </w:rPr>
      </w:pPr>
      <w:r w:rsidRPr="00DD69B8">
        <w:rPr>
          <w:rFonts w:ascii="Times New Roman" w:hAnsi="Times New Roman" w:cs="Times New Roman"/>
        </w:rPr>
        <w:t xml:space="preserve">Obecné zastupiteľstvo v Bzinciach pod Javorinou </w:t>
      </w:r>
    </w:p>
    <w:p w14:paraId="27F80D46" w14:textId="55076BA3" w:rsidR="00AE2795" w:rsidRPr="006836F8" w:rsidRDefault="00AE2795" w:rsidP="00AE2795">
      <w:pPr>
        <w:jc w:val="both"/>
        <w:rPr>
          <w:rFonts w:ascii="Times New Roman" w:hAnsi="Times New Roman" w:cs="Times New Roman"/>
          <w:color w:val="FF0000"/>
        </w:rPr>
      </w:pPr>
      <w:r w:rsidRPr="00DD69B8">
        <w:rPr>
          <w:rFonts w:ascii="Times New Roman" w:hAnsi="Times New Roman" w:cs="Times New Roman"/>
        </w:rPr>
        <w:t xml:space="preserve">prerokovalo návrh  – zámer na predaj majetku obce v katastrálnom území </w:t>
      </w:r>
      <w:bookmarkStart w:id="0" w:name="_Hlk192592378"/>
      <w:bookmarkStart w:id="1" w:name="_Hlk226531567"/>
      <w:proofErr w:type="spellStart"/>
      <w:r w:rsidR="006836F8">
        <w:rPr>
          <w:rFonts w:ascii="Times New Roman" w:hAnsi="Times New Roman" w:cs="Times New Roman"/>
        </w:rPr>
        <w:t>Hrušové</w:t>
      </w:r>
      <w:bookmarkEnd w:id="1"/>
      <w:proofErr w:type="spellEnd"/>
      <w:r w:rsidRPr="00DD69B8">
        <w:rPr>
          <w:rFonts w:ascii="Times New Roman" w:hAnsi="Times New Roman" w:cs="Times New Roman"/>
        </w:rPr>
        <w:t xml:space="preserve">, </w:t>
      </w:r>
      <w:r w:rsidRPr="006836F8">
        <w:rPr>
          <w:rFonts w:ascii="Times New Roman" w:hAnsi="Times New Roman" w:cs="Times New Roman"/>
        </w:rPr>
        <w:t>Obec Bzince pod Javorinou a to pozem</w:t>
      </w:r>
      <w:r w:rsidR="00C75068" w:rsidRPr="006836F8">
        <w:rPr>
          <w:rFonts w:ascii="Times New Roman" w:hAnsi="Times New Roman" w:cs="Times New Roman"/>
        </w:rPr>
        <w:t>ky</w:t>
      </w:r>
      <w:r w:rsidR="00F64543" w:rsidRPr="006836F8">
        <w:rPr>
          <w:rFonts w:ascii="Times New Roman" w:hAnsi="Times New Roman" w:cs="Times New Roman"/>
        </w:rPr>
        <w:t xml:space="preserve">, </w:t>
      </w:r>
      <w:proofErr w:type="spellStart"/>
      <w:r w:rsidRPr="006836F8">
        <w:rPr>
          <w:rFonts w:ascii="Times New Roman" w:hAnsi="Times New Roman" w:cs="Times New Roman"/>
        </w:rPr>
        <w:t>reg</w:t>
      </w:r>
      <w:proofErr w:type="spellEnd"/>
      <w:r w:rsidRPr="006836F8">
        <w:rPr>
          <w:rFonts w:ascii="Times New Roman" w:hAnsi="Times New Roman" w:cs="Times New Roman"/>
        </w:rPr>
        <w:t xml:space="preserve"> C-KN, </w:t>
      </w:r>
      <w:proofErr w:type="spellStart"/>
      <w:r w:rsidRPr="006836F8">
        <w:rPr>
          <w:rFonts w:ascii="Times New Roman" w:hAnsi="Times New Roman" w:cs="Times New Roman"/>
        </w:rPr>
        <w:t>parc.č</w:t>
      </w:r>
      <w:proofErr w:type="spellEnd"/>
      <w:r w:rsidRPr="006836F8">
        <w:rPr>
          <w:rFonts w:ascii="Times New Roman" w:hAnsi="Times New Roman" w:cs="Times New Roman"/>
        </w:rPr>
        <w:t xml:space="preserve">. </w:t>
      </w:r>
      <w:r w:rsidR="004870DB">
        <w:rPr>
          <w:rFonts w:ascii="Times New Roman" w:hAnsi="Times New Roman" w:cs="Times New Roman"/>
        </w:rPr>
        <w:t>1206/1, záhrada o výmere 140</w:t>
      </w:r>
      <w:r w:rsidRPr="006836F8">
        <w:rPr>
          <w:rFonts w:ascii="Times New Roman" w:hAnsi="Times New Roman" w:cs="Times New Roman"/>
        </w:rPr>
        <w:t xml:space="preserve"> m</w:t>
      </w:r>
      <w:bookmarkEnd w:id="0"/>
      <w:r w:rsidR="00F64543" w:rsidRPr="006836F8">
        <w:rPr>
          <w:rFonts w:ascii="Times New Roman" w:hAnsi="Times New Roman" w:cs="Times New Roman"/>
        </w:rPr>
        <w:t>²</w:t>
      </w:r>
      <w:r w:rsidR="004870DB">
        <w:rPr>
          <w:rFonts w:ascii="Times New Roman" w:hAnsi="Times New Roman" w:cs="Times New Roman"/>
        </w:rPr>
        <w:t>,</w:t>
      </w:r>
      <w:r w:rsidR="00C75068" w:rsidRPr="006836F8">
        <w:rPr>
          <w:rFonts w:ascii="Times New Roman" w:hAnsi="Times New Roman" w:cs="Times New Roman"/>
        </w:rPr>
        <w:t> </w:t>
      </w:r>
      <w:proofErr w:type="spellStart"/>
      <w:r w:rsidR="00C75068" w:rsidRPr="006836F8">
        <w:rPr>
          <w:rFonts w:ascii="Times New Roman" w:hAnsi="Times New Roman" w:cs="Times New Roman"/>
        </w:rPr>
        <w:t>parc.č</w:t>
      </w:r>
      <w:proofErr w:type="spellEnd"/>
      <w:r w:rsidR="00C75068" w:rsidRPr="006836F8">
        <w:rPr>
          <w:rFonts w:ascii="Times New Roman" w:hAnsi="Times New Roman" w:cs="Times New Roman"/>
        </w:rPr>
        <w:t xml:space="preserve">. </w:t>
      </w:r>
      <w:r w:rsidR="004870DB">
        <w:rPr>
          <w:rFonts w:ascii="Times New Roman" w:hAnsi="Times New Roman" w:cs="Times New Roman"/>
        </w:rPr>
        <w:t>1206/2</w:t>
      </w:r>
      <w:r w:rsidR="00C75068" w:rsidRPr="006836F8">
        <w:rPr>
          <w:rFonts w:ascii="Times New Roman" w:hAnsi="Times New Roman" w:cs="Times New Roman"/>
        </w:rPr>
        <w:t xml:space="preserve">, zastavaná plocha a nádvorie o výmere </w:t>
      </w:r>
      <w:r w:rsidR="004870DB">
        <w:rPr>
          <w:rFonts w:ascii="Times New Roman" w:hAnsi="Times New Roman" w:cs="Times New Roman"/>
        </w:rPr>
        <w:t>98</w:t>
      </w:r>
      <w:r w:rsidR="00C75068" w:rsidRPr="006836F8">
        <w:rPr>
          <w:rFonts w:ascii="Times New Roman" w:hAnsi="Times New Roman" w:cs="Times New Roman"/>
        </w:rPr>
        <w:t xml:space="preserve"> m²</w:t>
      </w:r>
      <w:r w:rsidR="004870DB">
        <w:rPr>
          <w:rFonts w:ascii="Times New Roman" w:hAnsi="Times New Roman" w:cs="Times New Roman"/>
        </w:rPr>
        <w:t xml:space="preserve">, </w:t>
      </w:r>
      <w:proofErr w:type="spellStart"/>
      <w:r w:rsidR="004870DB">
        <w:rPr>
          <w:rFonts w:ascii="Times New Roman" w:hAnsi="Times New Roman" w:cs="Times New Roman"/>
        </w:rPr>
        <w:t>parc.č</w:t>
      </w:r>
      <w:proofErr w:type="spellEnd"/>
      <w:r w:rsidR="004870DB">
        <w:rPr>
          <w:rFonts w:ascii="Times New Roman" w:hAnsi="Times New Roman" w:cs="Times New Roman"/>
        </w:rPr>
        <w:t>. 1213,záhrada o výmere 151 m², zastavaná plocha a nádvorie o výmere 176 m² všetky</w:t>
      </w:r>
      <w:bookmarkStart w:id="2" w:name="_Hlk221626572"/>
      <w:r w:rsidR="004870DB">
        <w:rPr>
          <w:rFonts w:ascii="Times New Roman" w:hAnsi="Times New Roman" w:cs="Times New Roman"/>
        </w:rPr>
        <w:t xml:space="preserve"> </w:t>
      </w:r>
      <w:r w:rsidR="00F64543" w:rsidRPr="006836F8">
        <w:rPr>
          <w:rFonts w:ascii="Times New Roman" w:hAnsi="Times New Roman" w:cs="Times New Roman"/>
        </w:rPr>
        <w:t>zapísan</w:t>
      </w:r>
      <w:r w:rsidR="00C75068" w:rsidRPr="006836F8">
        <w:rPr>
          <w:rFonts w:ascii="Times New Roman" w:hAnsi="Times New Roman" w:cs="Times New Roman"/>
        </w:rPr>
        <w:t xml:space="preserve">é </w:t>
      </w:r>
      <w:r w:rsidR="00F64543" w:rsidRPr="006836F8">
        <w:rPr>
          <w:rFonts w:ascii="Times New Roman" w:hAnsi="Times New Roman" w:cs="Times New Roman"/>
        </w:rPr>
        <w:t>v LV č. 1925</w:t>
      </w:r>
      <w:r w:rsidR="00E634A4" w:rsidRPr="006836F8">
        <w:rPr>
          <w:rFonts w:ascii="Times New Roman" w:hAnsi="Times New Roman" w:cs="Times New Roman"/>
        </w:rPr>
        <w:t xml:space="preserve">  </w:t>
      </w:r>
      <w:bookmarkStart w:id="3" w:name="_Hlk192592409"/>
      <w:r w:rsidR="00E634A4" w:rsidRPr="006836F8">
        <w:rPr>
          <w:rFonts w:ascii="Times New Roman" w:hAnsi="Times New Roman" w:cs="Times New Roman"/>
        </w:rPr>
        <w:t xml:space="preserve">  </w:t>
      </w:r>
      <w:bookmarkEnd w:id="3"/>
      <w:r w:rsidR="00E634A4" w:rsidRPr="006836F8">
        <w:rPr>
          <w:rFonts w:ascii="Times New Roman" w:hAnsi="Times New Roman" w:cs="Times New Roman"/>
        </w:rPr>
        <w:t xml:space="preserve">v prospech  </w:t>
      </w:r>
      <w:r w:rsidR="004870DB">
        <w:rPr>
          <w:rFonts w:ascii="Times New Roman" w:hAnsi="Times New Roman" w:cs="Times New Roman"/>
        </w:rPr>
        <w:t xml:space="preserve">Ing. Jana </w:t>
      </w:r>
      <w:proofErr w:type="spellStart"/>
      <w:r w:rsidR="004870DB">
        <w:rPr>
          <w:rFonts w:ascii="Times New Roman" w:hAnsi="Times New Roman" w:cs="Times New Roman"/>
        </w:rPr>
        <w:t>Lajčoková</w:t>
      </w:r>
      <w:proofErr w:type="spellEnd"/>
      <w:r w:rsidR="004870DB">
        <w:rPr>
          <w:rFonts w:ascii="Times New Roman" w:hAnsi="Times New Roman" w:cs="Times New Roman"/>
        </w:rPr>
        <w:t xml:space="preserve">, rod Trebatická, </w:t>
      </w:r>
      <w:proofErr w:type="spellStart"/>
      <w:r w:rsidR="004870DB">
        <w:rPr>
          <w:rFonts w:ascii="Times New Roman" w:hAnsi="Times New Roman" w:cs="Times New Roman"/>
        </w:rPr>
        <w:t>nar</w:t>
      </w:r>
      <w:proofErr w:type="spellEnd"/>
      <w:r w:rsidR="004870DB">
        <w:rPr>
          <w:rFonts w:ascii="Times New Roman" w:hAnsi="Times New Roman" w:cs="Times New Roman"/>
        </w:rPr>
        <w:t xml:space="preserve">. 3.09.1974 a Peter </w:t>
      </w:r>
      <w:proofErr w:type="spellStart"/>
      <w:r w:rsidR="004870DB">
        <w:rPr>
          <w:rFonts w:ascii="Times New Roman" w:hAnsi="Times New Roman" w:cs="Times New Roman"/>
        </w:rPr>
        <w:t>Lajčok</w:t>
      </w:r>
      <w:proofErr w:type="spellEnd"/>
      <w:r w:rsidR="004870DB">
        <w:rPr>
          <w:rFonts w:ascii="Times New Roman" w:hAnsi="Times New Roman" w:cs="Times New Roman"/>
        </w:rPr>
        <w:t xml:space="preserve">, rod </w:t>
      </w:r>
      <w:proofErr w:type="spellStart"/>
      <w:r w:rsidR="004870DB">
        <w:rPr>
          <w:rFonts w:ascii="Times New Roman" w:hAnsi="Times New Roman" w:cs="Times New Roman"/>
        </w:rPr>
        <w:t>Lajčok,nar</w:t>
      </w:r>
      <w:proofErr w:type="spellEnd"/>
      <w:r w:rsidR="004870DB">
        <w:rPr>
          <w:rFonts w:ascii="Times New Roman" w:hAnsi="Times New Roman" w:cs="Times New Roman"/>
        </w:rPr>
        <w:t xml:space="preserve">. 8.10.1980 obaja 916 31 Kočovce, Rakoľuby 787 </w:t>
      </w:r>
      <w:r w:rsidR="00A61AC0" w:rsidRPr="006836F8">
        <w:rPr>
          <w:rFonts w:ascii="Times New Roman" w:hAnsi="Times New Roman" w:cs="Times New Roman"/>
          <w:i/>
        </w:rPr>
        <w:t xml:space="preserve"> </w:t>
      </w:r>
      <w:r w:rsidR="00F64543" w:rsidRPr="006836F8">
        <w:rPr>
          <w:rFonts w:ascii="Times New Roman" w:hAnsi="Times New Roman" w:cs="Times New Roman"/>
          <w:i/>
        </w:rPr>
        <w:t xml:space="preserve"> </w:t>
      </w:r>
      <w:r w:rsidRPr="006836F8">
        <w:rPr>
          <w:rFonts w:ascii="Times New Roman" w:hAnsi="Times New Roman" w:cs="Times New Roman"/>
        </w:rPr>
        <w:t xml:space="preserve">v podiele 1/1 </w:t>
      </w:r>
      <w:bookmarkEnd w:id="2"/>
      <w:r w:rsidRPr="006836F8">
        <w:rPr>
          <w:rFonts w:ascii="Times New Roman" w:hAnsi="Times New Roman" w:cs="Times New Roman"/>
        </w:rPr>
        <w:t xml:space="preserve">z dôvodov hodných osobitného zreteľa. Navrhovaná kúpna cena v súlade so všeobecnou hodnotou majetku je </w:t>
      </w:r>
      <w:r w:rsidR="00DD7D2C">
        <w:rPr>
          <w:rFonts w:ascii="Times New Roman" w:hAnsi="Times New Roman" w:cs="Times New Roman"/>
        </w:rPr>
        <w:t>25</w:t>
      </w:r>
      <w:r w:rsidRPr="006836F8">
        <w:rPr>
          <w:rFonts w:ascii="Times New Roman" w:hAnsi="Times New Roman" w:cs="Times New Roman"/>
        </w:rPr>
        <w:t xml:space="preserve">,-eur/m² </w:t>
      </w:r>
      <w:bookmarkStart w:id="4" w:name="_Hlk180047367"/>
      <w:r w:rsidR="00E634A4" w:rsidRPr="006836F8">
        <w:rPr>
          <w:rFonts w:ascii="Times New Roman" w:hAnsi="Times New Roman" w:cs="Times New Roman"/>
        </w:rPr>
        <w:t xml:space="preserve">.  </w:t>
      </w:r>
      <w:bookmarkEnd w:id="4"/>
    </w:p>
    <w:p w14:paraId="244300FF" w14:textId="0A616A2E" w:rsidR="00C7060D" w:rsidRPr="006836F8" w:rsidRDefault="00AE2795" w:rsidP="00C7060D">
      <w:pPr>
        <w:jc w:val="both"/>
        <w:rPr>
          <w:rFonts w:ascii="Times New Roman" w:hAnsi="Times New Roman" w:cs="Times New Roman"/>
        </w:rPr>
      </w:pPr>
      <w:r w:rsidRPr="006836F8">
        <w:rPr>
          <w:rFonts w:ascii="Times New Roman" w:hAnsi="Times New Roman" w:cs="Times New Roman"/>
        </w:rPr>
        <w:t xml:space="preserve">schvaľuje 3/5 väčšinou </w:t>
      </w:r>
      <w:r w:rsidR="00021C06" w:rsidRPr="006836F8">
        <w:rPr>
          <w:rFonts w:ascii="Times New Roman" w:hAnsi="Times New Roman" w:cs="Times New Roman"/>
        </w:rPr>
        <w:t>všetkých</w:t>
      </w:r>
      <w:r w:rsidRPr="006836F8">
        <w:rPr>
          <w:rFonts w:ascii="Times New Roman" w:hAnsi="Times New Roman" w:cs="Times New Roman"/>
        </w:rPr>
        <w:t xml:space="preserve"> poslancov podľa § 9a ods. 15 písm. f) zákona č. 138/1991 Zb. o majetku obcí v znení neskorších predpisov zámer na predaj majetku obce </w:t>
      </w:r>
      <w:r w:rsidR="00F64543" w:rsidRPr="006836F8">
        <w:rPr>
          <w:rFonts w:ascii="Times New Roman" w:hAnsi="Times New Roman" w:cs="Times New Roman"/>
        </w:rPr>
        <w:t xml:space="preserve">v katastrálnom území </w:t>
      </w:r>
      <w:proofErr w:type="spellStart"/>
      <w:r w:rsidR="00DD7D2C">
        <w:rPr>
          <w:rFonts w:ascii="Times New Roman" w:hAnsi="Times New Roman" w:cs="Times New Roman"/>
        </w:rPr>
        <w:t>Hrušové</w:t>
      </w:r>
      <w:proofErr w:type="spellEnd"/>
      <w:r w:rsidR="00F64543" w:rsidRPr="006836F8">
        <w:rPr>
          <w:rFonts w:ascii="Times New Roman" w:hAnsi="Times New Roman" w:cs="Times New Roman"/>
        </w:rPr>
        <w:t xml:space="preserve">, Obec Bzince pod Javorinou a to </w:t>
      </w:r>
      <w:r w:rsidR="00DD7D2C" w:rsidRPr="006836F8">
        <w:rPr>
          <w:rFonts w:ascii="Times New Roman" w:hAnsi="Times New Roman" w:cs="Times New Roman"/>
        </w:rPr>
        <w:t xml:space="preserve">pozemky, </w:t>
      </w:r>
      <w:proofErr w:type="spellStart"/>
      <w:r w:rsidR="00DD7D2C" w:rsidRPr="006836F8">
        <w:rPr>
          <w:rFonts w:ascii="Times New Roman" w:hAnsi="Times New Roman" w:cs="Times New Roman"/>
        </w:rPr>
        <w:t>reg</w:t>
      </w:r>
      <w:proofErr w:type="spellEnd"/>
      <w:r w:rsidR="00DD7D2C" w:rsidRPr="006836F8">
        <w:rPr>
          <w:rFonts w:ascii="Times New Roman" w:hAnsi="Times New Roman" w:cs="Times New Roman"/>
        </w:rPr>
        <w:t xml:space="preserve"> C-KN, </w:t>
      </w:r>
      <w:proofErr w:type="spellStart"/>
      <w:r w:rsidR="00DD7D2C" w:rsidRPr="006836F8">
        <w:rPr>
          <w:rFonts w:ascii="Times New Roman" w:hAnsi="Times New Roman" w:cs="Times New Roman"/>
        </w:rPr>
        <w:t>parc.č</w:t>
      </w:r>
      <w:proofErr w:type="spellEnd"/>
      <w:r w:rsidR="00DD7D2C" w:rsidRPr="006836F8">
        <w:rPr>
          <w:rFonts w:ascii="Times New Roman" w:hAnsi="Times New Roman" w:cs="Times New Roman"/>
        </w:rPr>
        <w:t xml:space="preserve">. </w:t>
      </w:r>
      <w:r w:rsidR="00DD7D2C">
        <w:rPr>
          <w:rFonts w:ascii="Times New Roman" w:hAnsi="Times New Roman" w:cs="Times New Roman"/>
        </w:rPr>
        <w:t>1206/1, záhrada o výmere 140</w:t>
      </w:r>
      <w:r w:rsidR="00DD7D2C" w:rsidRPr="006836F8">
        <w:rPr>
          <w:rFonts w:ascii="Times New Roman" w:hAnsi="Times New Roman" w:cs="Times New Roman"/>
        </w:rPr>
        <w:t xml:space="preserve"> m²</w:t>
      </w:r>
      <w:r w:rsidR="00DD7D2C">
        <w:rPr>
          <w:rFonts w:ascii="Times New Roman" w:hAnsi="Times New Roman" w:cs="Times New Roman"/>
        </w:rPr>
        <w:t>,</w:t>
      </w:r>
      <w:r w:rsidR="00DD7D2C" w:rsidRPr="006836F8">
        <w:rPr>
          <w:rFonts w:ascii="Times New Roman" w:hAnsi="Times New Roman" w:cs="Times New Roman"/>
        </w:rPr>
        <w:t> </w:t>
      </w:r>
      <w:proofErr w:type="spellStart"/>
      <w:r w:rsidR="00DD7D2C" w:rsidRPr="006836F8">
        <w:rPr>
          <w:rFonts w:ascii="Times New Roman" w:hAnsi="Times New Roman" w:cs="Times New Roman"/>
        </w:rPr>
        <w:t>parc.č</w:t>
      </w:r>
      <w:proofErr w:type="spellEnd"/>
      <w:r w:rsidR="00DD7D2C" w:rsidRPr="006836F8">
        <w:rPr>
          <w:rFonts w:ascii="Times New Roman" w:hAnsi="Times New Roman" w:cs="Times New Roman"/>
        </w:rPr>
        <w:t xml:space="preserve">. </w:t>
      </w:r>
      <w:r w:rsidR="00DD7D2C">
        <w:rPr>
          <w:rFonts w:ascii="Times New Roman" w:hAnsi="Times New Roman" w:cs="Times New Roman"/>
        </w:rPr>
        <w:t>1206/2</w:t>
      </w:r>
      <w:r w:rsidR="00DD7D2C" w:rsidRPr="006836F8">
        <w:rPr>
          <w:rFonts w:ascii="Times New Roman" w:hAnsi="Times New Roman" w:cs="Times New Roman"/>
        </w:rPr>
        <w:t xml:space="preserve">, zastavaná plocha a nádvorie o výmere </w:t>
      </w:r>
      <w:r w:rsidR="00DD7D2C">
        <w:rPr>
          <w:rFonts w:ascii="Times New Roman" w:hAnsi="Times New Roman" w:cs="Times New Roman"/>
        </w:rPr>
        <w:t>98</w:t>
      </w:r>
      <w:r w:rsidR="00DD7D2C" w:rsidRPr="006836F8">
        <w:rPr>
          <w:rFonts w:ascii="Times New Roman" w:hAnsi="Times New Roman" w:cs="Times New Roman"/>
        </w:rPr>
        <w:t xml:space="preserve"> m²</w:t>
      </w:r>
      <w:r w:rsidR="00DD7D2C">
        <w:rPr>
          <w:rFonts w:ascii="Times New Roman" w:hAnsi="Times New Roman" w:cs="Times New Roman"/>
        </w:rPr>
        <w:t xml:space="preserve">, </w:t>
      </w:r>
      <w:proofErr w:type="spellStart"/>
      <w:r w:rsidR="00DD7D2C">
        <w:rPr>
          <w:rFonts w:ascii="Times New Roman" w:hAnsi="Times New Roman" w:cs="Times New Roman"/>
        </w:rPr>
        <w:t>parc.č</w:t>
      </w:r>
      <w:proofErr w:type="spellEnd"/>
      <w:r w:rsidR="00DD7D2C">
        <w:rPr>
          <w:rFonts w:ascii="Times New Roman" w:hAnsi="Times New Roman" w:cs="Times New Roman"/>
        </w:rPr>
        <w:t xml:space="preserve">. 1213,záhrada o výmere 151 m², zastavaná plocha a nádvorie o výmere 176 m² všetky </w:t>
      </w:r>
      <w:r w:rsidR="00DD7D2C" w:rsidRPr="006836F8">
        <w:rPr>
          <w:rFonts w:ascii="Times New Roman" w:hAnsi="Times New Roman" w:cs="Times New Roman"/>
        </w:rPr>
        <w:t>zapísané v LV č. 1925</w:t>
      </w:r>
      <w:r w:rsidR="00C75068" w:rsidRPr="006836F8">
        <w:rPr>
          <w:rFonts w:ascii="Times New Roman" w:hAnsi="Times New Roman" w:cs="Times New Roman"/>
        </w:rPr>
        <w:t xml:space="preserve">    v prospech  </w:t>
      </w:r>
      <w:r w:rsidR="00DD7D2C">
        <w:rPr>
          <w:rFonts w:ascii="Times New Roman" w:hAnsi="Times New Roman" w:cs="Times New Roman"/>
        </w:rPr>
        <w:t xml:space="preserve">Ing. Jana </w:t>
      </w:r>
      <w:proofErr w:type="spellStart"/>
      <w:r w:rsidR="00DD7D2C">
        <w:rPr>
          <w:rFonts w:ascii="Times New Roman" w:hAnsi="Times New Roman" w:cs="Times New Roman"/>
        </w:rPr>
        <w:t>Lajčoková</w:t>
      </w:r>
      <w:proofErr w:type="spellEnd"/>
      <w:r w:rsidR="00DD7D2C">
        <w:rPr>
          <w:rFonts w:ascii="Times New Roman" w:hAnsi="Times New Roman" w:cs="Times New Roman"/>
        </w:rPr>
        <w:t xml:space="preserve">, rod Trebatická, </w:t>
      </w:r>
      <w:proofErr w:type="spellStart"/>
      <w:r w:rsidR="00DD7D2C">
        <w:rPr>
          <w:rFonts w:ascii="Times New Roman" w:hAnsi="Times New Roman" w:cs="Times New Roman"/>
        </w:rPr>
        <w:t>nar</w:t>
      </w:r>
      <w:proofErr w:type="spellEnd"/>
      <w:r w:rsidR="00DD7D2C">
        <w:rPr>
          <w:rFonts w:ascii="Times New Roman" w:hAnsi="Times New Roman" w:cs="Times New Roman"/>
        </w:rPr>
        <w:t xml:space="preserve">. 3.09.1974 a Peter </w:t>
      </w:r>
      <w:proofErr w:type="spellStart"/>
      <w:r w:rsidR="00DD7D2C">
        <w:rPr>
          <w:rFonts w:ascii="Times New Roman" w:hAnsi="Times New Roman" w:cs="Times New Roman"/>
        </w:rPr>
        <w:t>Lajčok</w:t>
      </w:r>
      <w:proofErr w:type="spellEnd"/>
      <w:r w:rsidR="00DD7D2C">
        <w:rPr>
          <w:rFonts w:ascii="Times New Roman" w:hAnsi="Times New Roman" w:cs="Times New Roman"/>
        </w:rPr>
        <w:t xml:space="preserve">, rod </w:t>
      </w:r>
      <w:proofErr w:type="spellStart"/>
      <w:r w:rsidR="00DD7D2C">
        <w:rPr>
          <w:rFonts w:ascii="Times New Roman" w:hAnsi="Times New Roman" w:cs="Times New Roman"/>
        </w:rPr>
        <w:t>Lajčok,nar</w:t>
      </w:r>
      <w:proofErr w:type="spellEnd"/>
      <w:r w:rsidR="00DD7D2C">
        <w:rPr>
          <w:rFonts w:ascii="Times New Roman" w:hAnsi="Times New Roman" w:cs="Times New Roman"/>
        </w:rPr>
        <w:t xml:space="preserve">. 8.10.1980 obaja 916 31 Kočovce, Rakoľuby 787 </w:t>
      </w:r>
      <w:r w:rsidR="00DD7D2C" w:rsidRPr="006836F8">
        <w:rPr>
          <w:rFonts w:ascii="Times New Roman" w:hAnsi="Times New Roman" w:cs="Times New Roman"/>
          <w:i/>
        </w:rPr>
        <w:t xml:space="preserve">  </w:t>
      </w:r>
      <w:r w:rsidR="00C75068" w:rsidRPr="006836F8">
        <w:rPr>
          <w:rFonts w:ascii="Times New Roman" w:hAnsi="Times New Roman" w:cs="Times New Roman"/>
        </w:rPr>
        <w:t xml:space="preserve">v podiele 1/1 </w:t>
      </w:r>
      <w:r w:rsidR="00C7060D" w:rsidRPr="006836F8">
        <w:rPr>
          <w:rFonts w:ascii="Times New Roman" w:hAnsi="Times New Roman" w:cs="Times New Roman"/>
        </w:rPr>
        <w:t xml:space="preserve">z dôvodov hodných osobitného zreteľa. Navrhovaná kúpna cena v súlade so všeobecnou hodnotou majetku je </w:t>
      </w:r>
      <w:r w:rsidR="00DD7D2C">
        <w:rPr>
          <w:rFonts w:ascii="Times New Roman" w:hAnsi="Times New Roman" w:cs="Times New Roman"/>
        </w:rPr>
        <w:t>25</w:t>
      </w:r>
      <w:r w:rsidR="00C7060D" w:rsidRPr="006836F8">
        <w:rPr>
          <w:rFonts w:ascii="Times New Roman" w:hAnsi="Times New Roman" w:cs="Times New Roman"/>
        </w:rPr>
        <w:t xml:space="preserve">,-eur/m² .  </w:t>
      </w:r>
    </w:p>
    <w:p w14:paraId="25066045" w14:textId="7D55B470" w:rsidR="00C7060D" w:rsidRPr="00F96BF7" w:rsidRDefault="00C7060D" w:rsidP="00C7060D">
      <w:pPr>
        <w:jc w:val="both"/>
        <w:rPr>
          <w:rFonts w:ascii="Times New Roman" w:eastAsia="Times New Roman" w:hAnsi="Times New Roman" w:cs="Times New Roman"/>
          <w:color w:val="auto"/>
        </w:rPr>
      </w:pPr>
      <w:r w:rsidRPr="006836F8">
        <w:rPr>
          <w:rFonts w:ascii="Times New Roman" w:hAnsi="Times New Roman" w:cs="Times New Roman"/>
          <w:color w:val="auto"/>
        </w:rPr>
        <w:t>Dôvod hodný osobitného zreteľa je že ide o</w:t>
      </w:r>
      <w:r w:rsidR="009F057E" w:rsidRPr="006836F8">
        <w:rPr>
          <w:rFonts w:ascii="Times New Roman" w:hAnsi="Times New Roman" w:cs="Times New Roman"/>
          <w:color w:val="auto"/>
        </w:rPr>
        <w:t> </w:t>
      </w:r>
      <w:r w:rsidRPr="006836F8">
        <w:rPr>
          <w:rFonts w:ascii="Times New Roman" w:hAnsi="Times New Roman" w:cs="Times New Roman"/>
          <w:color w:val="auto"/>
        </w:rPr>
        <w:t>nehnuteľnos</w:t>
      </w:r>
      <w:r w:rsidR="00C75068" w:rsidRPr="006836F8">
        <w:rPr>
          <w:rFonts w:ascii="Times New Roman" w:hAnsi="Times New Roman" w:cs="Times New Roman"/>
          <w:color w:val="auto"/>
        </w:rPr>
        <w:t>ti</w:t>
      </w:r>
      <w:r w:rsidR="009F057E" w:rsidRPr="006836F8">
        <w:rPr>
          <w:rFonts w:ascii="Times New Roman" w:hAnsi="Times New Roman" w:cs="Times New Roman"/>
          <w:color w:val="auto"/>
        </w:rPr>
        <w:t xml:space="preserve"> </w:t>
      </w:r>
      <w:r w:rsidR="00DD7D2C">
        <w:rPr>
          <w:rFonts w:ascii="Times New Roman" w:hAnsi="Times New Roman" w:cs="Times New Roman"/>
          <w:color w:val="auto"/>
        </w:rPr>
        <w:t>na ktoré je prístup len cez pozemky žiadateľov. Prevádzané pozemky sú obklopené pozemkami žiadateľov.</w:t>
      </w:r>
    </w:p>
    <w:p w14:paraId="39037C6E" w14:textId="5C8E252D" w:rsidR="00AE2795" w:rsidRPr="00DD69B8" w:rsidRDefault="00C7060D" w:rsidP="00C7060D">
      <w:pPr>
        <w:jc w:val="both"/>
        <w:rPr>
          <w:rFonts w:ascii="Times New Roman" w:hAnsi="Times New Roman" w:cs="Times New Roman"/>
          <w:color w:val="FF0000"/>
        </w:rPr>
      </w:pPr>
      <w:r w:rsidRPr="00F96BF7">
        <w:rPr>
          <w:rFonts w:ascii="Times New Roman" w:hAnsi="Times New Roman" w:cs="Times New Roman"/>
          <w:color w:val="auto"/>
        </w:rPr>
        <w:t xml:space="preserve">Dôvod hodný osobitného zreteľa je v súlade so zásadami hospodárenia a nakladania s majetkom obce Bzince pod Javorinou, Článok 10 Prevod majetku z dôvodu hodného osobitného zreteľa bod 1, </w:t>
      </w:r>
      <w:proofErr w:type="spellStart"/>
      <w:r w:rsidRPr="00F96BF7">
        <w:rPr>
          <w:rFonts w:ascii="Times New Roman" w:hAnsi="Times New Roman" w:cs="Times New Roman"/>
          <w:color w:val="auto"/>
        </w:rPr>
        <w:t>písm</w:t>
      </w:r>
      <w:proofErr w:type="spellEnd"/>
      <w:r w:rsidRPr="00F96BF7">
        <w:rPr>
          <w:rFonts w:ascii="Times New Roman" w:hAnsi="Times New Roman" w:cs="Times New Roman"/>
          <w:color w:val="auto"/>
        </w:rPr>
        <w:t xml:space="preserve"> </w:t>
      </w:r>
      <w:r w:rsidR="00DD7D2C">
        <w:rPr>
          <w:rFonts w:ascii="Times New Roman" w:hAnsi="Times New Roman" w:cs="Times New Roman"/>
          <w:color w:val="auto"/>
        </w:rPr>
        <w:t>i</w:t>
      </w:r>
      <w:r w:rsidRPr="00F96BF7">
        <w:rPr>
          <w:rFonts w:ascii="Times New Roman" w:hAnsi="Times New Roman" w:cs="Times New Roman"/>
          <w:color w:val="auto"/>
        </w:rPr>
        <w:t>)  schválenými dňa 6.12.2023 Uznesením č.75/2023</w:t>
      </w:r>
      <w:r w:rsidR="005E6D0F">
        <w:rPr>
          <w:rFonts w:ascii="Times New Roman" w:hAnsi="Times New Roman" w:cs="Times New Roman"/>
          <w:color w:val="FF0000"/>
        </w:rPr>
        <w:t>.</w:t>
      </w:r>
    </w:p>
    <w:p w14:paraId="41868D6D" w14:textId="6D433CA7" w:rsidR="00FA7948" w:rsidRPr="00DD69B8" w:rsidRDefault="006A34F0" w:rsidP="006A34F0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  <w:r w:rsidRPr="00DD69B8">
        <w:rPr>
          <w:rFonts w:ascii="Times New Roman" w:eastAsia="Times New Roman" w:hAnsi="Times New Roman" w:cs="Times New Roman"/>
        </w:rPr>
        <w:t xml:space="preserve"> </w:t>
      </w:r>
    </w:p>
    <w:p w14:paraId="293BF828" w14:textId="77777777" w:rsidR="005E6D0F" w:rsidRDefault="005E6D0F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</w:p>
    <w:p w14:paraId="6B289E92" w14:textId="77777777" w:rsidR="005E6D0F" w:rsidRDefault="005E6D0F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</w:p>
    <w:p w14:paraId="21BE14CC" w14:textId="77777777" w:rsidR="005E6D0F" w:rsidRDefault="005E6D0F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</w:p>
    <w:p w14:paraId="25013254" w14:textId="77777777" w:rsidR="005E6D0F" w:rsidRDefault="005E6D0F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</w:p>
    <w:p w14:paraId="779049B4" w14:textId="77777777" w:rsidR="005E6D0F" w:rsidRDefault="005E6D0F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</w:p>
    <w:p w14:paraId="41B122DD" w14:textId="77777777" w:rsidR="005E6D0F" w:rsidRDefault="005E6D0F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</w:p>
    <w:p w14:paraId="2FFCFF35" w14:textId="756869D6" w:rsidR="006856B8" w:rsidRPr="00573F41" w:rsidRDefault="003D7045" w:rsidP="004F7FDC">
      <w:pPr>
        <w:spacing w:after="0"/>
        <w:ind w:left="11" w:right="232" w:hanging="11"/>
        <w:jc w:val="center"/>
        <w:rPr>
          <w:rFonts w:ascii="Times New Roman" w:eastAsia="Times New Roman" w:hAnsi="Times New Roman" w:cs="Times New Roman"/>
        </w:rPr>
      </w:pPr>
      <w:r w:rsidRPr="00DD69B8">
        <w:rPr>
          <w:rFonts w:ascii="Times New Roman" w:eastAsia="Times New Roman" w:hAnsi="Times New Roman" w:cs="Times New Roman"/>
        </w:rPr>
        <w:t>2.</w:t>
      </w:r>
      <w:r w:rsidR="00F96BF7" w:rsidRPr="00DD69B8">
        <w:rPr>
          <w:rFonts w:ascii="Times New Roman" w:eastAsia="Times New Roman" w:hAnsi="Times New Roman" w:cs="Times New Roman"/>
        </w:rPr>
        <w:t xml:space="preserve"> žiadosť </w:t>
      </w:r>
      <w:r w:rsidR="00F96BF7"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</w:p>
    <w:p w14:paraId="4715DE6E" w14:textId="649C44DC" w:rsidR="006856B8" w:rsidRPr="00573F41" w:rsidRDefault="006856B8" w:rsidP="00D56F3D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E54031C" w14:textId="43935652" w:rsidR="00C7060D" w:rsidRPr="005E6D0F" w:rsidRDefault="007921DE" w:rsidP="005E6D0F">
      <w:pPr>
        <w:ind w:firstLine="708"/>
        <w:rPr>
          <w:rFonts w:ascii="Times New Roman" w:hAnsi="Times New Roman" w:cs="Times New Roman"/>
          <w:b/>
        </w:rPr>
      </w:pPr>
      <w:r w:rsidRPr="00573F41">
        <w:rPr>
          <w:rFonts w:ascii="Times New Roman" w:hAnsi="Times New Roman" w:cs="Times New Roman"/>
          <w:b/>
        </w:rPr>
        <w:t xml:space="preserve">                                                 </w:t>
      </w:r>
    </w:p>
    <w:p w14:paraId="0F092276" w14:textId="54350B5C" w:rsidR="00F64543" w:rsidRDefault="00F64543" w:rsidP="007A544B">
      <w:pPr>
        <w:rPr>
          <w:rFonts w:ascii="Times New Roman" w:hAnsi="Times New Roman" w:cs="Times New Roman"/>
        </w:rPr>
      </w:pPr>
    </w:p>
    <w:p w14:paraId="647EF069" w14:textId="61B41E97" w:rsidR="00F64543" w:rsidRDefault="00DD7D2C" w:rsidP="007A544B">
      <w:pPr>
        <w:rPr>
          <w:rFonts w:ascii="Times New Roman" w:hAnsi="Times New Roman" w:cs="Times New Roman"/>
        </w:rPr>
      </w:pPr>
      <w:r w:rsidRPr="00DD7D2C">
        <w:rPr>
          <w:rFonts w:ascii="Times New Roman" w:hAnsi="Times New Roman" w:cs="Times New Roman"/>
          <w:noProof/>
        </w:rPr>
        <w:drawing>
          <wp:inline distT="0" distB="0" distL="0" distR="0" wp14:anchorId="348B8496" wp14:editId="667CC96C">
            <wp:extent cx="5295062" cy="7478395"/>
            <wp:effectExtent l="0" t="0" r="1270" b="825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873" cy="748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37724" w14:textId="4B1E9C16" w:rsidR="00F64543" w:rsidRDefault="00F64543" w:rsidP="007A544B">
      <w:pPr>
        <w:rPr>
          <w:rFonts w:ascii="Times New Roman" w:hAnsi="Times New Roman" w:cs="Times New Roman"/>
        </w:rPr>
      </w:pPr>
    </w:p>
    <w:p w14:paraId="7056C311" w14:textId="4B866387" w:rsidR="00F64543" w:rsidRDefault="00F64543" w:rsidP="007A544B">
      <w:pPr>
        <w:rPr>
          <w:rFonts w:ascii="Times New Roman" w:hAnsi="Times New Roman" w:cs="Times New Roman"/>
        </w:rPr>
      </w:pPr>
    </w:p>
    <w:p w14:paraId="5A57C649" w14:textId="4F8AD98F" w:rsidR="00797849" w:rsidRDefault="00797849" w:rsidP="00797849">
      <w:pPr>
        <w:pStyle w:val="Normlnywebov"/>
      </w:pPr>
    </w:p>
    <w:p w14:paraId="7DA511B9" w14:textId="016B9FBA" w:rsidR="00F64543" w:rsidRDefault="00617E29" w:rsidP="007A544B">
      <w:pPr>
        <w:rPr>
          <w:rFonts w:ascii="Times New Roman" w:hAnsi="Times New Roman" w:cs="Times New Roman"/>
        </w:rPr>
      </w:pPr>
      <w:r w:rsidRPr="00617E29">
        <w:rPr>
          <w:rFonts w:ascii="Times New Roman" w:hAnsi="Times New Roman" w:cs="Times New Roman"/>
          <w:noProof/>
        </w:rPr>
        <w:drawing>
          <wp:inline distT="0" distB="0" distL="0" distR="0" wp14:anchorId="1026CF2F" wp14:editId="1D815CDA">
            <wp:extent cx="5032040" cy="7106920"/>
            <wp:effectExtent l="0" t="0" r="0" b="0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552" cy="71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2FECB" w14:textId="53B244C3" w:rsidR="00F64543" w:rsidRDefault="00F64543" w:rsidP="007A544B">
      <w:pPr>
        <w:rPr>
          <w:rFonts w:ascii="Times New Roman" w:hAnsi="Times New Roman" w:cs="Times New Roman"/>
        </w:rPr>
      </w:pPr>
    </w:p>
    <w:p w14:paraId="3E1C8EFD" w14:textId="68A64FEE" w:rsidR="00F64543" w:rsidRDefault="00F64543" w:rsidP="007A544B">
      <w:pPr>
        <w:rPr>
          <w:rFonts w:ascii="Times New Roman" w:hAnsi="Times New Roman" w:cs="Times New Roman"/>
        </w:rPr>
      </w:pPr>
    </w:p>
    <w:p w14:paraId="4F555D5D" w14:textId="18EB94F3" w:rsidR="00F64543" w:rsidRDefault="00F64543" w:rsidP="007A544B">
      <w:pPr>
        <w:rPr>
          <w:rFonts w:ascii="Times New Roman" w:hAnsi="Times New Roman" w:cs="Times New Roman"/>
        </w:rPr>
      </w:pPr>
    </w:p>
    <w:p w14:paraId="20BDF1CA" w14:textId="6C24818C" w:rsidR="00F64543" w:rsidRDefault="00F64543" w:rsidP="007A544B">
      <w:pPr>
        <w:rPr>
          <w:rFonts w:ascii="Times New Roman" w:hAnsi="Times New Roman" w:cs="Times New Roman"/>
        </w:rPr>
      </w:pPr>
    </w:p>
    <w:p w14:paraId="1D71CF03" w14:textId="321F77C3" w:rsidR="00F64543" w:rsidRDefault="00F64543" w:rsidP="007A544B">
      <w:pPr>
        <w:rPr>
          <w:rFonts w:ascii="Times New Roman" w:hAnsi="Times New Roman" w:cs="Times New Roman"/>
        </w:rPr>
      </w:pPr>
    </w:p>
    <w:p w14:paraId="7C424D3A" w14:textId="16999EA9" w:rsidR="00F64543" w:rsidRDefault="00F64543" w:rsidP="007A544B">
      <w:pPr>
        <w:rPr>
          <w:rFonts w:ascii="Times New Roman" w:hAnsi="Times New Roman" w:cs="Times New Roman"/>
        </w:rPr>
      </w:pPr>
    </w:p>
    <w:p w14:paraId="1E688526" w14:textId="2AC8CEC9" w:rsidR="00F64543" w:rsidRDefault="00F64543" w:rsidP="007A544B">
      <w:pPr>
        <w:rPr>
          <w:rFonts w:ascii="Times New Roman" w:hAnsi="Times New Roman" w:cs="Times New Roman"/>
        </w:rPr>
      </w:pPr>
    </w:p>
    <w:p w14:paraId="45F9F793" w14:textId="5DFB6A89" w:rsidR="00B03FD9" w:rsidRPr="00573F41" w:rsidRDefault="00B03FD9" w:rsidP="00B03FD9">
      <w:pPr>
        <w:rPr>
          <w:rFonts w:ascii="Times New Roman" w:hAnsi="Times New Roman" w:cs="Times New Roman"/>
        </w:rPr>
      </w:pPr>
    </w:p>
    <w:p w14:paraId="66B173F1" w14:textId="51055219" w:rsidR="00920ED5" w:rsidRDefault="00920ED5" w:rsidP="00920ED5">
      <w:pPr>
        <w:pStyle w:val="Normlnywebov"/>
      </w:pPr>
    </w:p>
    <w:p w14:paraId="47434D1C" w14:textId="4F5B8720" w:rsidR="00B03FD9" w:rsidRPr="00573F41" w:rsidRDefault="00B03FD9" w:rsidP="00B03FD9">
      <w:pPr>
        <w:rPr>
          <w:rFonts w:ascii="Times New Roman" w:hAnsi="Times New Roman" w:cs="Times New Roman"/>
        </w:rPr>
      </w:pPr>
    </w:p>
    <w:p w14:paraId="67560442" w14:textId="7EAC7F52" w:rsidR="007A544B" w:rsidRPr="00573F41" w:rsidRDefault="007A544B" w:rsidP="00B03FD9">
      <w:pPr>
        <w:rPr>
          <w:rFonts w:ascii="Times New Roman" w:hAnsi="Times New Roman" w:cs="Times New Roman"/>
        </w:rPr>
      </w:pPr>
    </w:p>
    <w:p w14:paraId="300A3D26" w14:textId="77777777" w:rsidR="003408EB" w:rsidRDefault="003408EB" w:rsidP="003408EB">
      <w:pPr>
        <w:pStyle w:val="Normlnywebov"/>
      </w:pPr>
      <w:bookmarkStart w:id="5" w:name="_GoBack"/>
      <w:r>
        <w:rPr>
          <w:noProof/>
        </w:rPr>
        <w:drawing>
          <wp:inline distT="0" distB="0" distL="0" distR="0" wp14:anchorId="13D8B41F" wp14:editId="4FC7033A">
            <wp:extent cx="6581775" cy="3827505"/>
            <wp:effectExtent l="0" t="0" r="0" b="1905"/>
            <wp:docPr id="4" name="Obrázok 4" descr="C:\Users\mzn03060\Desktop\DECKO\Monika Znachorova\STAVEBNA KOMISIA\PRÍPRAVA NA ZASTUPITEĽSTVO ZÁMERY\2026\Apríl\Lajčok\kat map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zn03060\Desktop\DECKO\Monika Znachorova\STAVEBNA KOMISIA\PRÍPRAVA NA ZASTUPITEĽSTVO ZÁMERY\2026\Apríl\Lajčok\kat map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375" cy="385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35B09626" w14:textId="055BB291" w:rsidR="007043D4" w:rsidRPr="007A544B" w:rsidRDefault="007043D4" w:rsidP="007A544B">
      <w:pPr>
        <w:rPr>
          <w:rFonts w:ascii="Times New Roman" w:hAnsi="Times New Roman" w:cs="Times New Roman"/>
          <w:sz w:val="24"/>
          <w:szCs w:val="24"/>
        </w:rPr>
      </w:pPr>
    </w:p>
    <w:sectPr w:rsidR="007043D4" w:rsidRPr="007A544B" w:rsidSect="00177B01">
      <w:headerReference w:type="default" r:id="rId10"/>
      <w:footerReference w:type="default" r:id="rId11"/>
      <w:pgSz w:w="11908" w:h="16836"/>
      <w:pgMar w:top="323" w:right="813" w:bottom="1937" w:left="1131" w:header="708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B07D18" w14:textId="77777777" w:rsidR="003755F4" w:rsidRDefault="003755F4" w:rsidP="000353B9">
      <w:pPr>
        <w:spacing w:after="0" w:line="240" w:lineRule="auto"/>
      </w:pPr>
      <w:r>
        <w:separator/>
      </w:r>
    </w:p>
  </w:endnote>
  <w:endnote w:type="continuationSeparator" w:id="0">
    <w:p w14:paraId="29E6DF10" w14:textId="77777777" w:rsidR="003755F4" w:rsidRDefault="003755F4" w:rsidP="00035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380DFC" w14:textId="77777777" w:rsidR="00177B01" w:rsidRDefault="00177B01" w:rsidP="00177B01">
    <w:pPr>
      <w:pStyle w:val="Pta"/>
    </w:pPr>
  </w:p>
  <w:p w14:paraId="4AB5CC87" w14:textId="77777777" w:rsidR="00177B01" w:rsidRDefault="00177B01" w:rsidP="00177B01">
    <w:pPr>
      <w:pStyle w:val="Pta"/>
    </w:pPr>
  </w:p>
  <w:p w14:paraId="3B74445E" w14:textId="77777777" w:rsidR="00177B01" w:rsidRDefault="00177B01" w:rsidP="00177B01">
    <w:pPr>
      <w:pStyle w:val="Pta"/>
    </w:pPr>
  </w:p>
  <w:p w14:paraId="766F9526" w14:textId="77777777" w:rsidR="00177B01" w:rsidRDefault="00177B01" w:rsidP="00177B01">
    <w:pPr>
      <w:pStyle w:val="Pta"/>
    </w:pPr>
  </w:p>
  <w:p w14:paraId="31B9CC31" w14:textId="77777777" w:rsidR="00177B01" w:rsidRPr="00177B01" w:rsidRDefault="00177B01" w:rsidP="00177B0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5D669C" w14:textId="77777777" w:rsidR="003755F4" w:rsidRDefault="003755F4" w:rsidP="000353B9">
      <w:pPr>
        <w:spacing w:after="0" w:line="240" w:lineRule="auto"/>
      </w:pPr>
      <w:r>
        <w:separator/>
      </w:r>
    </w:p>
  </w:footnote>
  <w:footnote w:type="continuationSeparator" w:id="0">
    <w:p w14:paraId="497D1BC7" w14:textId="77777777" w:rsidR="003755F4" w:rsidRDefault="003755F4" w:rsidP="00035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33D4A3" w14:textId="77777777" w:rsidR="000353B9" w:rsidRDefault="000353B9">
    <w:pPr>
      <w:pStyle w:val="Hlavika"/>
    </w:pPr>
  </w:p>
  <w:p w14:paraId="05714B48" w14:textId="77777777" w:rsidR="000353B9" w:rsidRDefault="000353B9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FE4621"/>
    <w:multiLevelType w:val="hybridMultilevel"/>
    <w:tmpl w:val="CA6416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65596"/>
    <w:multiLevelType w:val="hybridMultilevel"/>
    <w:tmpl w:val="41945B68"/>
    <w:lvl w:ilvl="0" w:tplc="54443D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871636"/>
    <w:multiLevelType w:val="hybridMultilevel"/>
    <w:tmpl w:val="ABF2E448"/>
    <w:lvl w:ilvl="0" w:tplc="1454400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2FE"/>
    <w:rsid w:val="000172C4"/>
    <w:rsid w:val="00021C06"/>
    <w:rsid w:val="000222A4"/>
    <w:rsid w:val="00022619"/>
    <w:rsid w:val="00023E66"/>
    <w:rsid w:val="000353B9"/>
    <w:rsid w:val="000479E9"/>
    <w:rsid w:val="00061BC8"/>
    <w:rsid w:val="0006319E"/>
    <w:rsid w:val="0007473C"/>
    <w:rsid w:val="0008322D"/>
    <w:rsid w:val="000864C0"/>
    <w:rsid w:val="000A0443"/>
    <w:rsid w:val="000A41BA"/>
    <w:rsid w:val="000B6B04"/>
    <w:rsid w:val="000B7B32"/>
    <w:rsid w:val="000E546A"/>
    <w:rsid w:val="00161B89"/>
    <w:rsid w:val="00177B01"/>
    <w:rsid w:val="001A29AE"/>
    <w:rsid w:val="001A3794"/>
    <w:rsid w:val="001A663C"/>
    <w:rsid w:val="001C22E4"/>
    <w:rsid w:val="001D7BBA"/>
    <w:rsid w:val="001E2B41"/>
    <w:rsid w:val="001E7118"/>
    <w:rsid w:val="00247C57"/>
    <w:rsid w:val="002554ED"/>
    <w:rsid w:val="0026262B"/>
    <w:rsid w:val="00275A0C"/>
    <w:rsid w:val="002B0E68"/>
    <w:rsid w:val="002C03C7"/>
    <w:rsid w:val="002E6435"/>
    <w:rsid w:val="002F41A2"/>
    <w:rsid w:val="002F72FB"/>
    <w:rsid w:val="003146CD"/>
    <w:rsid w:val="003303CA"/>
    <w:rsid w:val="00335355"/>
    <w:rsid w:val="003408EB"/>
    <w:rsid w:val="00342597"/>
    <w:rsid w:val="003451A5"/>
    <w:rsid w:val="00352D70"/>
    <w:rsid w:val="003755F4"/>
    <w:rsid w:val="003A1266"/>
    <w:rsid w:val="003D5152"/>
    <w:rsid w:val="003D7045"/>
    <w:rsid w:val="003F1B27"/>
    <w:rsid w:val="00422AA3"/>
    <w:rsid w:val="00435275"/>
    <w:rsid w:val="00440E26"/>
    <w:rsid w:val="00442A82"/>
    <w:rsid w:val="004433D1"/>
    <w:rsid w:val="00480B71"/>
    <w:rsid w:val="004870DB"/>
    <w:rsid w:val="004B06CF"/>
    <w:rsid w:val="004C130A"/>
    <w:rsid w:val="004C32FE"/>
    <w:rsid w:val="004E63FC"/>
    <w:rsid w:val="004F7FDC"/>
    <w:rsid w:val="00552377"/>
    <w:rsid w:val="005540D9"/>
    <w:rsid w:val="005566CD"/>
    <w:rsid w:val="00562648"/>
    <w:rsid w:val="005728A3"/>
    <w:rsid w:val="00573F41"/>
    <w:rsid w:val="005A4CD9"/>
    <w:rsid w:val="005A7B99"/>
    <w:rsid w:val="005E6D0F"/>
    <w:rsid w:val="005E75E2"/>
    <w:rsid w:val="006003E6"/>
    <w:rsid w:val="00617E29"/>
    <w:rsid w:val="006442FA"/>
    <w:rsid w:val="00682F31"/>
    <w:rsid w:val="006836F8"/>
    <w:rsid w:val="006856B8"/>
    <w:rsid w:val="006867ED"/>
    <w:rsid w:val="00695EEA"/>
    <w:rsid w:val="00696112"/>
    <w:rsid w:val="006A34F0"/>
    <w:rsid w:val="006C7651"/>
    <w:rsid w:val="006F632A"/>
    <w:rsid w:val="006F765F"/>
    <w:rsid w:val="007043D4"/>
    <w:rsid w:val="00717C5D"/>
    <w:rsid w:val="0074371A"/>
    <w:rsid w:val="007921DE"/>
    <w:rsid w:val="00797849"/>
    <w:rsid w:val="007A4296"/>
    <w:rsid w:val="007A544B"/>
    <w:rsid w:val="007C3B29"/>
    <w:rsid w:val="007D10CE"/>
    <w:rsid w:val="007D6B28"/>
    <w:rsid w:val="007D6FBA"/>
    <w:rsid w:val="007F3168"/>
    <w:rsid w:val="00812287"/>
    <w:rsid w:val="0082296A"/>
    <w:rsid w:val="00830CD4"/>
    <w:rsid w:val="008341EE"/>
    <w:rsid w:val="008704A9"/>
    <w:rsid w:val="0087125C"/>
    <w:rsid w:val="0087728A"/>
    <w:rsid w:val="008B5C5E"/>
    <w:rsid w:val="008E442E"/>
    <w:rsid w:val="008F7BBF"/>
    <w:rsid w:val="0090305E"/>
    <w:rsid w:val="00912EE0"/>
    <w:rsid w:val="00916090"/>
    <w:rsid w:val="00920ED5"/>
    <w:rsid w:val="0096071E"/>
    <w:rsid w:val="00985B7F"/>
    <w:rsid w:val="009A1D8A"/>
    <w:rsid w:val="009A7D1C"/>
    <w:rsid w:val="009F057E"/>
    <w:rsid w:val="009F3311"/>
    <w:rsid w:val="009F3479"/>
    <w:rsid w:val="00A0155C"/>
    <w:rsid w:val="00A31E87"/>
    <w:rsid w:val="00A61AC0"/>
    <w:rsid w:val="00A65A6E"/>
    <w:rsid w:val="00A9061A"/>
    <w:rsid w:val="00AB2BEA"/>
    <w:rsid w:val="00AE2795"/>
    <w:rsid w:val="00B03EFB"/>
    <w:rsid w:val="00B03FD9"/>
    <w:rsid w:val="00B12A2D"/>
    <w:rsid w:val="00B17DD2"/>
    <w:rsid w:val="00B41CF3"/>
    <w:rsid w:val="00B46FA7"/>
    <w:rsid w:val="00B518EF"/>
    <w:rsid w:val="00B75ECA"/>
    <w:rsid w:val="00B836CF"/>
    <w:rsid w:val="00B83AA3"/>
    <w:rsid w:val="00B95FCE"/>
    <w:rsid w:val="00BA5EDD"/>
    <w:rsid w:val="00BB54E1"/>
    <w:rsid w:val="00BD2CAF"/>
    <w:rsid w:val="00BE058E"/>
    <w:rsid w:val="00C7060D"/>
    <w:rsid w:val="00C75068"/>
    <w:rsid w:val="00C872B6"/>
    <w:rsid w:val="00CA6125"/>
    <w:rsid w:val="00CB31E4"/>
    <w:rsid w:val="00CF3E81"/>
    <w:rsid w:val="00D06FCB"/>
    <w:rsid w:val="00D22F32"/>
    <w:rsid w:val="00D24F36"/>
    <w:rsid w:val="00D26B9C"/>
    <w:rsid w:val="00D37718"/>
    <w:rsid w:val="00D56F3D"/>
    <w:rsid w:val="00D94F44"/>
    <w:rsid w:val="00DA24EC"/>
    <w:rsid w:val="00DB64CB"/>
    <w:rsid w:val="00DB7799"/>
    <w:rsid w:val="00DC10CE"/>
    <w:rsid w:val="00DD479B"/>
    <w:rsid w:val="00DD69B8"/>
    <w:rsid w:val="00DD7D2C"/>
    <w:rsid w:val="00DF1C73"/>
    <w:rsid w:val="00E0706B"/>
    <w:rsid w:val="00E43654"/>
    <w:rsid w:val="00E634A4"/>
    <w:rsid w:val="00E75D7C"/>
    <w:rsid w:val="00EA4081"/>
    <w:rsid w:val="00ED2E98"/>
    <w:rsid w:val="00ED361C"/>
    <w:rsid w:val="00EF583D"/>
    <w:rsid w:val="00F33121"/>
    <w:rsid w:val="00F50250"/>
    <w:rsid w:val="00F53526"/>
    <w:rsid w:val="00F64543"/>
    <w:rsid w:val="00F828CA"/>
    <w:rsid w:val="00F96BF7"/>
    <w:rsid w:val="00FA3824"/>
    <w:rsid w:val="00FA7948"/>
    <w:rsid w:val="00FB5323"/>
    <w:rsid w:val="00FF0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A9968"/>
  <w15:docId w15:val="{CC59B0D4-3374-4E08-91D7-2321022BF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828C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035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53B9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0353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53B9"/>
    <w:rPr>
      <w:rFonts w:ascii="Calibri" w:eastAsia="Calibri" w:hAnsi="Calibri" w:cs="Calibri"/>
      <w:color w:val="00000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86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864C0"/>
    <w:rPr>
      <w:rFonts w:ascii="Segoe UI" w:eastAsia="Calibri" w:hAnsi="Segoe UI" w:cs="Segoe UI"/>
      <w:color w:val="000000"/>
      <w:sz w:val="18"/>
      <w:szCs w:val="18"/>
    </w:rPr>
  </w:style>
  <w:style w:type="paragraph" w:styleId="Normlnywebov">
    <w:name w:val="Normal (Web)"/>
    <w:basedOn w:val="Normlny"/>
    <w:uiPriority w:val="99"/>
    <w:semiHidden/>
    <w:unhideWhenUsed/>
    <w:rsid w:val="00C70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ZNACHOROVÁ Monika</cp:lastModifiedBy>
  <cp:revision>19</cp:revision>
  <cp:lastPrinted>2025-03-06T12:57:00Z</cp:lastPrinted>
  <dcterms:created xsi:type="dcterms:W3CDTF">2025-10-03T08:39:00Z</dcterms:created>
  <dcterms:modified xsi:type="dcterms:W3CDTF">2026-04-08T08:17:00Z</dcterms:modified>
</cp:coreProperties>
</file>